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702" w:rsidRDefault="00762CCB" w:rsidP="008637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Модул формуляры</w:t>
      </w:r>
      <w:r w:rsidR="008F39D3" w:rsidRPr="0086379C">
        <w:rPr>
          <w:rFonts w:ascii="Times New Roman" w:hAnsi="Times New Roman" w:cs="Times New Roman"/>
          <w:sz w:val="24"/>
          <w:szCs w:val="24"/>
        </w:rPr>
        <w:t xml:space="preserve"> «</w:t>
      </w:r>
      <w:r w:rsidR="0086379C" w:rsidRPr="0086379C">
        <w:rPr>
          <w:rFonts w:ascii="Times New Roman" w:hAnsi="Times New Roman" w:cs="Times New Roman"/>
          <w:b/>
          <w:sz w:val="24"/>
          <w:szCs w:val="24"/>
          <w:lang w:val="en-US"/>
        </w:rPr>
        <w:t>OGVSK</w:t>
      </w:r>
      <w:r w:rsidR="0086379C" w:rsidRPr="0086379C">
        <w:rPr>
          <w:rFonts w:ascii="Times New Roman" w:hAnsi="Times New Roman" w:cs="Times New Roman"/>
          <w:b/>
          <w:sz w:val="24"/>
          <w:szCs w:val="24"/>
        </w:rPr>
        <w:t xml:space="preserve"> 5332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Мемлекеттік ветеринарлық-санитарлық бақылауды ұйымдастыру</w:t>
      </w:r>
      <w:r w:rsidR="00B570B4" w:rsidRPr="0086379C">
        <w:rPr>
          <w:rFonts w:ascii="Times New Roman" w:hAnsi="Times New Roman" w:cs="Times New Roman"/>
          <w:sz w:val="24"/>
          <w:szCs w:val="24"/>
        </w:rPr>
        <w:t>»</w:t>
      </w:r>
    </w:p>
    <w:p w:rsidR="004C388F" w:rsidRPr="004C388F" w:rsidRDefault="004C388F" w:rsidP="008637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085"/>
        <w:gridCol w:w="6804"/>
      </w:tblGrid>
      <w:tr w:rsidR="00530E74" w:rsidRPr="004C388F" w:rsidTr="004A0256">
        <w:tc>
          <w:tcPr>
            <w:tcW w:w="3085" w:type="dxa"/>
          </w:tcPr>
          <w:p w:rsidR="00530E74" w:rsidRPr="00762CCB" w:rsidRDefault="00762CCB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Модул атауы мен шифры</w:t>
            </w:r>
          </w:p>
        </w:tc>
        <w:tc>
          <w:tcPr>
            <w:tcW w:w="6804" w:type="dxa"/>
          </w:tcPr>
          <w:p w:rsidR="00530E74" w:rsidRPr="00762CCB" w:rsidRDefault="0086379C" w:rsidP="00863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2C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OGVSK 5332 </w:t>
            </w:r>
            <w:r w:rsidR="00762CCB" w:rsidRPr="00762C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Мемлекеттік ветеринарлық-санитарлық бақылауды ұйымдастыру</w:t>
            </w:r>
          </w:p>
        </w:tc>
      </w:tr>
      <w:tr w:rsidR="00530E74" w:rsidRPr="0086379C" w:rsidTr="004A0256">
        <w:tc>
          <w:tcPr>
            <w:tcW w:w="3085" w:type="dxa"/>
          </w:tcPr>
          <w:p w:rsidR="004C388F" w:rsidRDefault="004C388F" w:rsidP="00762CC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Модульге жауапты</w:t>
            </w:r>
          </w:p>
          <w:p w:rsidR="00530E74" w:rsidRPr="0086379C" w:rsidRDefault="00762CCB" w:rsidP="00762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ғдарлама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жетекшісі</w:t>
            </w:r>
            <w:proofErr w:type="spellEnd"/>
            <w:r w:rsidR="00530E74" w:rsidRPr="008637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804" w:type="dxa"/>
          </w:tcPr>
          <w:p w:rsidR="00530E74" w:rsidRPr="0086379C" w:rsidRDefault="004C388F" w:rsidP="00762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Алиханов Қуантар Дәуленұлы</w:t>
            </w:r>
            <w:r w:rsidR="00421551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762C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 оқытушы</w:t>
            </w:r>
            <w:r w:rsidR="00421551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530E74" w:rsidRPr="0086379C" w:rsidTr="004A0256">
        <w:tc>
          <w:tcPr>
            <w:tcW w:w="3085" w:type="dxa"/>
          </w:tcPr>
          <w:p w:rsidR="00530E74" w:rsidRPr="0086379C" w:rsidRDefault="00FC7A0F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 жоспарымен сәйкестігі </w:t>
            </w:r>
            <w:r w:rsidR="00530E74"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</w:tcPr>
          <w:p w:rsidR="004A0256" w:rsidRPr="0086379C" w:rsidRDefault="00FC7A0F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 бағдарламасы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негізгі</w:t>
            </w:r>
            <w:proofErr w:type="spellEnd"/>
          </w:p>
          <w:p w:rsidR="004A0256" w:rsidRPr="004C388F" w:rsidRDefault="00FC7A0F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 тілі</w:t>
            </w:r>
            <w:r w:rsidR="00F7071C"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C3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38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қазақша</w:t>
            </w:r>
          </w:p>
          <w:p w:rsidR="00B570B4" w:rsidRPr="0086379C" w:rsidRDefault="00FC7A0F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Модуль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типі</w:t>
            </w:r>
            <w:proofErr w:type="spellEnd"/>
            <w:r w:rsidR="0086379C"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– цикл</w:t>
            </w:r>
            <w:proofErr w:type="gramStart"/>
            <w:r w:rsidR="0086379C" w:rsidRPr="0086379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6379C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proofErr w:type="gramEnd"/>
            <w:r w:rsidR="0086379C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 /</w:t>
            </w:r>
            <w:r w:rsidR="00F7071C" w:rsidRPr="008637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6379C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</w:p>
          <w:p w:rsidR="00B570B4" w:rsidRPr="0086379C" w:rsidRDefault="00FC7A0F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Кредиттер саны</w:t>
            </w:r>
            <w:r w:rsidR="00B570B4"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4A0256" w:rsidRPr="008637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1A42" w:rsidRPr="004C388F" w:rsidTr="004A0256">
        <w:tc>
          <w:tcPr>
            <w:tcW w:w="3085" w:type="dxa"/>
          </w:tcPr>
          <w:p w:rsidR="004B1A42" w:rsidRPr="00FC7A0F" w:rsidRDefault="00FC7A0F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 бағдарламасы</w:t>
            </w:r>
          </w:p>
        </w:tc>
        <w:tc>
          <w:tcPr>
            <w:tcW w:w="6804" w:type="dxa"/>
          </w:tcPr>
          <w:p w:rsidR="004B1A42" w:rsidRPr="00FC7A0F" w:rsidRDefault="00FC7A0F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2C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Мемлекеттік ветеринарлық-санитарлық бақылауды ұйымдастыру</w:t>
            </w:r>
          </w:p>
        </w:tc>
      </w:tr>
      <w:tr w:rsidR="00530E74" w:rsidRPr="0086379C" w:rsidTr="004A0256">
        <w:tc>
          <w:tcPr>
            <w:tcW w:w="3085" w:type="dxa"/>
          </w:tcPr>
          <w:p w:rsidR="00530E74" w:rsidRPr="00FC7A0F" w:rsidRDefault="00FC7A0F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Білім алушылар саны</w:t>
            </w:r>
          </w:p>
        </w:tc>
        <w:tc>
          <w:tcPr>
            <w:tcW w:w="6804" w:type="dxa"/>
          </w:tcPr>
          <w:p w:rsidR="00530E74" w:rsidRPr="0086379C" w:rsidRDefault="00FC7A0F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потокта</w:t>
            </w:r>
            <w:r w:rsidR="00B570B4"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C38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  <w:p w:rsidR="00B570B4" w:rsidRPr="004C388F" w:rsidRDefault="00FC7A0F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топта</w:t>
            </w:r>
            <w:r w:rsidR="00B570B4"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r w:rsidR="004C38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  <w:tr w:rsidR="00530E74" w:rsidRPr="0086379C" w:rsidTr="004A0256">
        <w:tc>
          <w:tcPr>
            <w:tcW w:w="3085" w:type="dxa"/>
          </w:tcPr>
          <w:p w:rsidR="00530E74" w:rsidRPr="00FC7A0F" w:rsidRDefault="00FC7A0F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 сиымдылығы</w:t>
            </w:r>
          </w:p>
        </w:tc>
        <w:tc>
          <w:tcPr>
            <w:tcW w:w="6804" w:type="dxa"/>
          </w:tcPr>
          <w:p w:rsidR="00B570B4" w:rsidRPr="00FC7A0F" w:rsidRDefault="00FC7A0F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Сағаттарды бөлу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02"/>
              <w:gridCol w:w="1743"/>
              <w:gridCol w:w="1165"/>
              <w:gridCol w:w="1098"/>
            </w:tblGrid>
            <w:tr w:rsidR="008306ED" w:rsidRPr="0086379C" w:rsidTr="008306ED">
              <w:trPr>
                <w:trHeight w:val="260"/>
              </w:trPr>
              <w:tc>
                <w:tcPr>
                  <w:tcW w:w="2102" w:type="dxa"/>
                </w:tcPr>
                <w:p w:rsidR="008306ED" w:rsidRPr="0086379C" w:rsidRDefault="008306ED" w:rsidP="008637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43" w:type="dxa"/>
                </w:tcPr>
                <w:p w:rsidR="008306ED" w:rsidRPr="0086379C" w:rsidRDefault="00FC7A0F" w:rsidP="008637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Аудиториялық</w:t>
                  </w:r>
                  <w:proofErr w:type="spellEnd"/>
                  <w:r w:rsidR="008306ED" w:rsidRPr="0086379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165" w:type="dxa"/>
                </w:tcPr>
                <w:p w:rsidR="008306ED" w:rsidRPr="0086379C" w:rsidRDefault="00FC7A0F" w:rsidP="008637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СОӨЖ</w:t>
                  </w:r>
                </w:p>
              </w:tc>
              <w:tc>
                <w:tcPr>
                  <w:tcW w:w="1098" w:type="dxa"/>
                </w:tcPr>
                <w:p w:rsidR="008306ED" w:rsidRPr="0086379C" w:rsidRDefault="00FC7A0F" w:rsidP="008637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СӨЖ</w:t>
                  </w:r>
                </w:p>
              </w:tc>
            </w:tr>
            <w:tr w:rsidR="008306ED" w:rsidRPr="0086379C" w:rsidTr="008306ED">
              <w:trPr>
                <w:trHeight w:val="260"/>
              </w:trPr>
              <w:tc>
                <w:tcPr>
                  <w:tcW w:w="2102" w:type="dxa"/>
                </w:tcPr>
                <w:p w:rsidR="008306ED" w:rsidRPr="0086379C" w:rsidRDefault="00FC7A0F" w:rsidP="008637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негізгі</w:t>
                  </w:r>
                  <w:proofErr w:type="spellEnd"/>
                </w:p>
              </w:tc>
              <w:tc>
                <w:tcPr>
                  <w:tcW w:w="1743" w:type="dxa"/>
                </w:tcPr>
                <w:p w:rsidR="008306ED" w:rsidRPr="0086379C" w:rsidRDefault="00517964" w:rsidP="008637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37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1165" w:type="dxa"/>
                </w:tcPr>
                <w:p w:rsidR="008306ED" w:rsidRPr="0086379C" w:rsidRDefault="00F7071C" w:rsidP="008637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37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098" w:type="dxa"/>
                </w:tcPr>
                <w:p w:rsidR="008306ED" w:rsidRPr="0086379C" w:rsidRDefault="004A0256" w:rsidP="008637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37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</w:t>
                  </w:r>
                </w:p>
              </w:tc>
            </w:tr>
          </w:tbl>
          <w:p w:rsidR="00530E74" w:rsidRPr="0086379C" w:rsidRDefault="00530E74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79C" w:rsidRPr="0086379C" w:rsidTr="004A0256">
        <w:tc>
          <w:tcPr>
            <w:tcW w:w="3085" w:type="dxa"/>
          </w:tcPr>
          <w:p w:rsidR="0086379C" w:rsidRPr="0086379C" w:rsidRDefault="00FC7A0F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Модул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пререквизиттері</w:t>
            </w:r>
            <w:proofErr w:type="spellEnd"/>
          </w:p>
        </w:tc>
        <w:tc>
          <w:tcPr>
            <w:tcW w:w="6804" w:type="dxa"/>
          </w:tcPr>
          <w:p w:rsidR="0086379C" w:rsidRPr="00FC7A0F" w:rsidRDefault="00FC7A0F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Бұл пәнді меңгеру аса білімділікті қажет етеді, білім алу кезіБұл пәнді меңгеру аса білімділікті қажет етеді, білім алу кезінде оқылатын салалар: мал шаруашылығы өнімдеріне вет.сан.сараптама, эпизоотология,паразитология, шекара және көліктегі вет.сан бақылау</w:t>
            </w:r>
            <w:r w:rsidR="0086379C"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6379C" w:rsidRPr="004C388F" w:rsidTr="004A0256">
        <w:tc>
          <w:tcPr>
            <w:tcW w:w="3085" w:type="dxa"/>
          </w:tcPr>
          <w:p w:rsidR="0086379C" w:rsidRPr="0086379C" w:rsidRDefault="00FC7A0F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Білім беру мақсаты </w:t>
            </w:r>
            <w:r w:rsidR="0086379C"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</w:tcPr>
          <w:p w:rsidR="0086379C" w:rsidRPr="005D7046" w:rsidRDefault="005D7046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Ветеринария саласындағы қызмет талаптары және оларды ұйымдастыру, шешу жолдарын меңгеру. Ветеринария қызметінің жүзеге асуының негізгі қайнар көзі, бұл ҚРның «Ветеринария туралы» заңы болып табыады.</w:t>
            </w:r>
          </w:p>
        </w:tc>
      </w:tr>
      <w:tr w:rsidR="0086379C" w:rsidRPr="0086379C" w:rsidTr="004A0256">
        <w:tc>
          <w:tcPr>
            <w:tcW w:w="3085" w:type="dxa"/>
          </w:tcPr>
          <w:p w:rsidR="0086379C" w:rsidRPr="0086379C" w:rsidRDefault="005D7046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Мазмұны</w:t>
            </w:r>
            <w:proofErr w:type="spellEnd"/>
          </w:p>
        </w:tc>
        <w:tc>
          <w:tcPr>
            <w:tcW w:w="6804" w:type="dxa"/>
          </w:tcPr>
          <w:p w:rsidR="0086379C" w:rsidRPr="00E3020A" w:rsidRDefault="005D7046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Мемлекеттік ветеринарлық-санитарлық бақылауды ұйымдастыру – бұл жеке және заңды тұлғалардың ветеринария саласындағы ҚРның заңнамаларын орындауын; ветеринарлық есептеулерді енгізу және олардың тәртіпке сай болуын; ветеринарлық іс шаралардың </w:t>
            </w:r>
            <w:r w:rsidR="00E302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ұйымдастырылуын және орындалуына бақылау жүргізуін;администртивті бұзушылықтарды ҚРның заңнамалық актілеріне сай қарастыру.</w:t>
            </w:r>
          </w:p>
        </w:tc>
      </w:tr>
      <w:tr w:rsidR="0086379C" w:rsidRPr="0086379C" w:rsidTr="004A0256">
        <w:tc>
          <w:tcPr>
            <w:tcW w:w="3085" w:type="dxa"/>
          </w:tcPr>
          <w:p w:rsidR="0086379C" w:rsidRPr="00E3020A" w:rsidRDefault="00E3020A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Қорытынды бақылаудың формасы</w:t>
            </w:r>
          </w:p>
        </w:tc>
        <w:tc>
          <w:tcPr>
            <w:tcW w:w="6804" w:type="dxa"/>
          </w:tcPr>
          <w:p w:rsidR="0086379C" w:rsidRPr="00E3020A" w:rsidRDefault="00E3020A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Емтихан, ауызша</w:t>
            </w:r>
          </w:p>
        </w:tc>
      </w:tr>
      <w:tr w:rsidR="0086379C" w:rsidRPr="0086379C" w:rsidTr="004A0256">
        <w:tc>
          <w:tcPr>
            <w:tcW w:w="3085" w:type="dxa"/>
          </w:tcPr>
          <w:p w:rsidR="0086379C" w:rsidRPr="0086379C" w:rsidRDefault="00E3020A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Әдебиет</w:t>
            </w:r>
            <w:proofErr w:type="spellEnd"/>
          </w:p>
        </w:tc>
        <w:tc>
          <w:tcPr>
            <w:tcW w:w="6804" w:type="dxa"/>
          </w:tcPr>
          <w:p w:rsidR="0086379C" w:rsidRPr="0086379C" w:rsidRDefault="00E3020A" w:rsidP="008637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Негізгі</w:t>
            </w:r>
            <w:proofErr w:type="spellEnd"/>
          </w:p>
          <w:p w:rsidR="0086379C" w:rsidRPr="0086379C" w:rsidRDefault="0086379C" w:rsidP="0086379C">
            <w:pPr>
              <w:numPr>
                <w:ilvl w:val="0"/>
                <w:numId w:val="6"/>
              </w:numPr>
              <w:tabs>
                <w:tab w:val="clear" w:pos="360"/>
                <w:tab w:val="num" w:pos="16"/>
              </w:tabs>
              <w:ind w:left="196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Ветеринарное законодательство РК. Астана, 2005. Том 1, 2, 3.</w:t>
            </w:r>
          </w:p>
          <w:p w:rsidR="0086379C" w:rsidRPr="0086379C" w:rsidRDefault="0086379C" w:rsidP="0086379C">
            <w:pPr>
              <w:numPr>
                <w:ilvl w:val="0"/>
                <w:numId w:val="6"/>
              </w:numPr>
              <w:tabs>
                <w:tab w:val="clear" w:pos="360"/>
                <w:tab w:val="num" w:pos="196"/>
              </w:tabs>
              <w:ind w:left="196" w:hanging="196"/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Закон «О ветеринарии» Республики Казахстан. Астана, 2002г.</w:t>
            </w:r>
          </w:p>
          <w:p w:rsidR="0086379C" w:rsidRPr="0086379C" w:rsidRDefault="0086379C" w:rsidP="0086379C">
            <w:pPr>
              <w:pStyle w:val="a7"/>
              <w:numPr>
                <w:ilvl w:val="0"/>
                <w:numId w:val="6"/>
              </w:numPr>
              <w:spacing w:after="0"/>
              <w:ind w:left="252" w:hanging="252"/>
              <w:jc w:val="both"/>
            </w:pPr>
            <w:r w:rsidRPr="0086379C">
              <w:t>Сборник нормативно-правовых. Том 1 Астана</w:t>
            </w:r>
            <w:proofErr w:type="gramStart"/>
            <w:r w:rsidRPr="0086379C">
              <w:t xml:space="preserve">., </w:t>
            </w:r>
            <w:proofErr w:type="gramEnd"/>
            <w:r w:rsidRPr="0086379C">
              <w:t>2003.</w:t>
            </w:r>
          </w:p>
          <w:p w:rsidR="00E3020A" w:rsidRDefault="0086379C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Сборник нормативно-правовых. Том 2 Алматы, 2005.</w:t>
            </w:r>
          </w:p>
          <w:p w:rsidR="0086379C" w:rsidRPr="00E3020A" w:rsidRDefault="00E3020A" w:rsidP="0086379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Қосымша</w:t>
            </w:r>
          </w:p>
          <w:p w:rsidR="0086379C" w:rsidRPr="0086379C" w:rsidRDefault="0086379C" w:rsidP="0086379C">
            <w:pPr>
              <w:numPr>
                <w:ilvl w:val="0"/>
                <w:numId w:val="6"/>
              </w:numPr>
              <w:ind w:left="720"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Положения и другие нормативные акты по ветеринарии, утвержденные Кабинетом Министров Республики Казахстан и Республиканским органом государственного управления ветеринарией.</w:t>
            </w:r>
          </w:p>
          <w:p w:rsidR="0086379C" w:rsidRPr="0086379C" w:rsidRDefault="0086379C" w:rsidP="0086379C">
            <w:pPr>
              <w:numPr>
                <w:ilvl w:val="0"/>
                <w:numId w:val="6"/>
              </w:numPr>
              <w:ind w:left="720" w:hanging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Бияшев</w:t>
            </w:r>
            <w:proofErr w:type="spellEnd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Б.К. Организация и экономика ветеринарного дела. Учебное пособие. Алматы, 2003г. </w:t>
            </w:r>
          </w:p>
          <w:p w:rsidR="0086379C" w:rsidRPr="0086379C" w:rsidRDefault="0086379C" w:rsidP="008637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30E74" w:rsidRPr="0086379C" w:rsidRDefault="00530E74" w:rsidP="008637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1A78" w:rsidRPr="004C388F" w:rsidRDefault="007A1A78" w:rsidP="008F39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Күні</w:t>
      </w:r>
      <w:proofErr w:type="spellEnd"/>
      <w:r w:rsidR="004C388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C388F">
        <w:rPr>
          <w:rFonts w:ascii="Times New Roman" w:hAnsi="Times New Roman" w:cs="Times New Roman"/>
          <w:sz w:val="24"/>
          <w:szCs w:val="24"/>
        </w:rPr>
        <w:t>___, ____,2015ж.</w:t>
      </w:r>
    </w:p>
    <w:p w:rsidR="007A1A78" w:rsidRDefault="007A1A78" w:rsidP="007A1A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Бағдарлама жетекшісі</w:t>
      </w:r>
      <w:r w:rsidR="00B570B4" w:rsidRPr="008F39D3">
        <w:rPr>
          <w:rFonts w:ascii="Times New Roman" w:hAnsi="Times New Roman" w:cs="Times New Roman"/>
          <w:sz w:val="24"/>
          <w:szCs w:val="24"/>
        </w:rPr>
        <w:t xml:space="preserve">: </w:t>
      </w:r>
      <w:r w:rsidR="00B570B4" w:rsidRPr="008F39D3">
        <w:rPr>
          <w:rFonts w:ascii="Times New Roman" w:hAnsi="Times New Roman" w:cs="Times New Roman"/>
          <w:sz w:val="24"/>
          <w:szCs w:val="24"/>
        </w:rPr>
        <w:tab/>
      </w:r>
      <w:r w:rsidR="00B570B4" w:rsidRPr="008F39D3">
        <w:rPr>
          <w:rFonts w:ascii="Times New Roman" w:hAnsi="Times New Roman" w:cs="Times New Roman"/>
          <w:sz w:val="24"/>
          <w:szCs w:val="24"/>
        </w:rPr>
        <w:tab/>
        <w:t>_______________________</w:t>
      </w:r>
      <w:r w:rsidR="004C388F">
        <w:rPr>
          <w:rFonts w:ascii="Times New Roman" w:hAnsi="Times New Roman" w:cs="Times New Roman"/>
          <w:sz w:val="24"/>
          <w:szCs w:val="24"/>
          <w:lang w:val="kk-KZ"/>
        </w:rPr>
        <w:t>Қ.Алиханов</w:t>
      </w:r>
      <w:r w:rsidR="008F39D3" w:rsidRPr="008F39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388F" w:rsidRDefault="004C388F" w:rsidP="0086379C">
      <w:pPr>
        <w:spacing w:after="0"/>
        <w:jc w:val="center"/>
        <w:rPr>
          <w:rStyle w:val="hps"/>
          <w:rFonts w:ascii="Arial" w:hAnsi="Arial" w:cs="Arial"/>
          <w:b/>
          <w:color w:val="222222"/>
          <w:lang w:val="kk-KZ"/>
        </w:rPr>
      </w:pPr>
    </w:p>
    <w:p w:rsidR="009A6101" w:rsidRPr="00F7071C" w:rsidRDefault="009A6101" w:rsidP="0086379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4A1227">
        <w:rPr>
          <w:rStyle w:val="hps"/>
          <w:rFonts w:ascii="Arial" w:hAnsi="Arial" w:cs="Arial"/>
          <w:b/>
          <w:color w:val="222222"/>
          <w:lang w:val="en-US"/>
        </w:rPr>
        <w:t>Moduleform</w:t>
      </w:r>
      <w:proofErr w:type="spellEnd"/>
      <w:r w:rsidRPr="00F7071C">
        <w:rPr>
          <w:rStyle w:val="hps"/>
          <w:rFonts w:ascii="Arial" w:hAnsi="Arial" w:cs="Arial"/>
          <w:b/>
          <w:color w:val="222222"/>
        </w:rPr>
        <w:t xml:space="preserve"> "_______"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6486"/>
      </w:tblGrid>
      <w:tr w:rsidR="009A6101" w:rsidRPr="004A1227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hd w:val="clear" w:color="auto" w:fill="F5F5F5"/>
              <w:spacing w:after="120" w:line="240" w:lineRule="auto"/>
              <w:textAlignment w:val="top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1227">
              <w:rPr>
                <w:rFonts w:ascii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Modulenameandcode</w:t>
            </w:r>
            <w:proofErr w:type="spellEnd"/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4A1227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1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Code, name</w:t>
            </w:r>
          </w:p>
        </w:tc>
      </w:tr>
      <w:tr w:rsidR="009A6101" w:rsidRPr="004A1227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122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Seniorlecturer</w:t>
            </w:r>
            <w:proofErr w:type="spellEnd"/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1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Surname, first name, patronymic name;</w:t>
            </w:r>
          </w:p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1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Position, degree</w:t>
            </w:r>
          </w:p>
        </w:tc>
      </w:tr>
      <w:tr w:rsidR="009A6101" w:rsidRPr="004C388F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Correlationwiththecurriculum</w:t>
            </w:r>
            <w:proofErr w:type="spellEnd"/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Training Program -</w:t>
            </w:r>
            <w:r w:rsidRPr="009A6101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br/>
            </w:r>
            <w:r w:rsidRPr="003E4F6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For  postgraduate courses: scientific  and pedagogical, specialized</w:t>
            </w:r>
            <w:r w:rsidRPr="009A6101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br/>
              <w:t xml:space="preserve">Study </w:t>
            </w: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Language - Kazakh, Russian</w:t>
            </w:r>
            <w:r w:rsidRPr="009A6101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, English </w:t>
            </w:r>
            <w:r w:rsidRPr="009A6101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br/>
            </w: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Module type- Cycle; compulsory/optional </w:t>
            </w:r>
            <w:r w:rsidRPr="009A6101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br/>
            </w: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Number of credits-</w:t>
            </w:r>
          </w:p>
        </w:tc>
      </w:tr>
      <w:tr w:rsidR="009A6101" w:rsidRPr="009A6101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Academic  disciplines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01" w:rsidRPr="009A6101" w:rsidRDefault="009A6101">
            <w:pPr>
              <w:spacing w:after="0" w:line="240" w:lineRule="auto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</w:p>
        </w:tc>
      </w:tr>
      <w:tr w:rsidR="009A6101" w:rsidRPr="004C388F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Number of students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in the course - 20-80</w:t>
            </w:r>
            <w:r w:rsidRPr="009A6101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br/>
            </w: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in the group - 8-25</w:t>
            </w:r>
            <w:r w:rsidRPr="009A6101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br/>
            </w: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in the subgroup - 8-10</w:t>
            </w:r>
          </w:p>
        </w:tc>
      </w:tr>
      <w:tr w:rsidR="009A6101" w:rsidRPr="009A6101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Workload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Distribut</w:t>
            </w: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ionofhours</w:t>
            </w:r>
            <w:proofErr w:type="spellEnd"/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102"/>
              <w:gridCol w:w="1743"/>
              <w:gridCol w:w="1165"/>
              <w:gridCol w:w="1098"/>
            </w:tblGrid>
            <w:tr w:rsidR="009A6101" w:rsidRPr="009A6101">
              <w:trPr>
                <w:trHeight w:val="260"/>
              </w:trPr>
              <w:tc>
                <w:tcPr>
                  <w:tcW w:w="2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6101" w:rsidRPr="009A6101" w:rsidRDefault="009A61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9A6101">
                    <w:rPr>
                      <w:rStyle w:val="hps"/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Classhours</w:t>
                  </w:r>
                  <w:proofErr w:type="spellEnd"/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6101" w:rsidRPr="009A6101" w:rsidRDefault="009A61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9A61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SIWT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6101" w:rsidRPr="009A6101" w:rsidRDefault="009A61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9A61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SIW</w:t>
                  </w:r>
                </w:p>
              </w:tc>
            </w:tr>
            <w:tr w:rsidR="009A6101" w:rsidRPr="009A6101">
              <w:trPr>
                <w:trHeight w:val="260"/>
              </w:trPr>
              <w:tc>
                <w:tcPr>
                  <w:tcW w:w="2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9A6101">
                    <w:rPr>
                      <w:rStyle w:val="hps"/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daytime</w:t>
                  </w:r>
                  <w:proofErr w:type="spellEnd"/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9A6101" w:rsidRPr="009A6101">
              <w:trPr>
                <w:trHeight w:val="260"/>
              </w:trPr>
              <w:tc>
                <w:tcPr>
                  <w:tcW w:w="2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9A6101">
                    <w:rPr>
                      <w:rStyle w:val="hps"/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parttime</w:t>
                  </w:r>
                  <w:proofErr w:type="spellEnd"/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9A6101" w:rsidRPr="009A6101">
              <w:trPr>
                <w:trHeight w:val="280"/>
              </w:trPr>
              <w:tc>
                <w:tcPr>
                  <w:tcW w:w="2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9A6101">
                    <w:rPr>
                      <w:rStyle w:val="hps"/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distanceform</w:t>
                  </w:r>
                  <w:proofErr w:type="spellEnd"/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A6101" w:rsidRPr="009A6101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Prerequisitesofmodule</w:t>
            </w:r>
            <w:proofErr w:type="spellEnd"/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1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 of modules</w:t>
            </w:r>
          </w:p>
        </w:tc>
      </w:tr>
      <w:tr w:rsidR="009A6101" w:rsidRPr="009A6101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Educationalobjectives</w:t>
            </w:r>
            <w:proofErr w:type="spellEnd"/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LearningOutcomes</w:t>
            </w:r>
            <w:proofErr w:type="spellEnd"/>
          </w:p>
        </w:tc>
      </w:tr>
      <w:tr w:rsidR="009A6101" w:rsidRPr="009A6101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9A6101">
              <w:rPr>
                <w:rFonts w:ascii="Times New Roman" w:hAnsi="Times New Roman" w:cs="Times New Roman"/>
                <w:sz w:val="24"/>
                <w:szCs w:val="24"/>
              </w:rPr>
              <w:t>ontents</w:t>
            </w:r>
            <w:proofErr w:type="spellEnd"/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101" w:rsidRPr="009A6101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Formoffinalcontrol</w:t>
            </w:r>
            <w:proofErr w:type="spellEnd"/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101" w:rsidRPr="009A6101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Literature</w:t>
            </w:r>
            <w:proofErr w:type="spellEnd"/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Basic</w:t>
            </w:r>
            <w:proofErr w:type="spellEnd"/>
          </w:p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Additional</w:t>
            </w:r>
            <w:proofErr w:type="spellEnd"/>
          </w:p>
        </w:tc>
      </w:tr>
    </w:tbl>
    <w:p w:rsidR="009A6101" w:rsidRDefault="009A6101" w:rsidP="009A6101">
      <w:pPr>
        <w:rPr>
          <w:rFonts w:ascii="Times New Roman" w:hAnsi="Times New Roman"/>
          <w:sz w:val="24"/>
          <w:szCs w:val="24"/>
        </w:rPr>
      </w:pPr>
    </w:p>
    <w:p w:rsidR="009A6101" w:rsidRDefault="009A6101" w:rsidP="009A6101">
      <w:pPr>
        <w:rPr>
          <w:rFonts w:ascii="Times New Roman" w:hAnsi="Times New Roman"/>
          <w:sz w:val="24"/>
          <w:szCs w:val="24"/>
        </w:rPr>
      </w:pPr>
    </w:p>
    <w:p w:rsidR="009A6101" w:rsidRDefault="009A6101" w:rsidP="009A6101">
      <w:pPr>
        <w:rPr>
          <w:rStyle w:val="hps"/>
          <w:rFonts w:ascii="Arial" w:hAnsi="Arial" w:cs="Arial"/>
          <w:color w:val="222222"/>
        </w:rPr>
      </w:pPr>
      <w:proofErr w:type="spellStart"/>
      <w:r>
        <w:rPr>
          <w:rStyle w:val="hps"/>
          <w:rFonts w:ascii="Arial" w:hAnsi="Arial" w:cs="Arial"/>
          <w:color w:val="222222"/>
        </w:rPr>
        <w:t>Date</w:t>
      </w:r>
      <w:proofErr w:type="spellEnd"/>
    </w:p>
    <w:p w:rsidR="009A6101" w:rsidRDefault="009A6101" w:rsidP="009A6101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hps"/>
          <w:rFonts w:ascii="Arial" w:hAnsi="Arial" w:cs="Arial"/>
          <w:color w:val="222222"/>
        </w:rPr>
        <w:t>Seniorlecturer</w:t>
      </w:r>
      <w:proofErr w:type="spellEnd"/>
      <w:r>
        <w:rPr>
          <w:rStyle w:val="hps"/>
          <w:rFonts w:ascii="Arial" w:hAnsi="Arial" w:cs="Arial"/>
          <w:color w:val="222222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</w:t>
      </w:r>
    </w:p>
    <w:p w:rsidR="00D923B8" w:rsidRDefault="00D923B8">
      <w:pPr>
        <w:rPr>
          <w:rFonts w:ascii="Times New Roman" w:hAnsi="Times New Roman" w:cs="Times New Roman"/>
          <w:sz w:val="24"/>
          <w:szCs w:val="24"/>
        </w:rPr>
      </w:pPr>
    </w:p>
    <w:sectPr w:rsidR="00D923B8" w:rsidSect="002977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26C7"/>
    <w:multiLevelType w:val="hybridMultilevel"/>
    <w:tmpl w:val="D466DEF6"/>
    <w:lvl w:ilvl="0" w:tplc="69CE80F2">
      <w:start w:val="1"/>
      <w:numFmt w:val="bullet"/>
      <w:lvlText w:val="­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444922"/>
    <w:multiLevelType w:val="hybridMultilevel"/>
    <w:tmpl w:val="A52E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34C78BE"/>
    <w:multiLevelType w:val="hybridMultilevel"/>
    <w:tmpl w:val="5986E2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4266D1"/>
    <w:multiLevelType w:val="hybridMultilevel"/>
    <w:tmpl w:val="47BA183E"/>
    <w:lvl w:ilvl="0" w:tplc="69CE80F2">
      <w:start w:val="1"/>
      <w:numFmt w:val="bullet"/>
      <w:lvlText w:val="­"/>
      <w:lvlJc w:val="left"/>
      <w:pPr>
        <w:tabs>
          <w:tab w:val="num" w:pos="2134"/>
        </w:tabs>
        <w:ind w:left="213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4FE82BBE"/>
    <w:multiLevelType w:val="hybridMultilevel"/>
    <w:tmpl w:val="7D32610E"/>
    <w:lvl w:ilvl="0" w:tplc="3D0E97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5A3900"/>
    <w:multiLevelType w:val="hybridMultilevel"/>
    <w:tmpl w:val="F2CC02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530E74"/>
    <w:rsid w:val="000701BB"/>
    <w:rsid w:val="000960D3"/>
    <w:rsid w:val="00241702"/>
    <w:rsid w:val="002977C3"/>
    <w:rsid w:val="002C2FC6"/>
    <w:rsid w:val="003A0C19"/>
    <w:rsid w:val="003E4F67"/>
    <w:rsid w:val="00421551"/>
    <w:rsid w:val="00441E79"/>
    <w:rsid w:val="004A0256"/>
    <w:rsid w:val="004A1227"/>
    <w:rsid w:val="004B1A42"/>
    <w:rsid w:val="004C388F"/>
    <w:rsid w:val="00517964"/>
    <w:rsid w:val="00530E74"/>
    <w:rsid w:val="005D7046"/>
    <w:rsid w:val="006B0B11"/>
    <w:rsid w:val="00762CCB"/>
    <w:rsid w:val="007A1A78"/>
    <w:rsid w:val="007C5E96"/>
    <w:rsid w:val="007F598D"/>
    <w:rsid w:val="008306ED"/>
    <w:rsid w:val="0086379C"/>
    <w:rsid w:val="008F39D3"/>
    <w:rsid w:val="009266B0"/>
    <w:rsid w:val="009A6101"/>
    <w:rsid w:val="00B16561"/>
    <w:rsid w:val="00B570B4"/>
    <w:rsid w:val="00CB16BD"/>
    <w:rsid w:val="00D923B8"/>
    <w:rsid w:val="00E00CB4"/>
    <w:rsid w:val="00E3020A"/>
    <w:rsid w:val="00E93F95"/>
    <w:rsid w:val="00F375AB"/>
    <w:rsid w:val="00F7071C"/>
    <w:rsid w:val="00FC7A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7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0E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7C5E9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C5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7C5E9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7C5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shorttext">
    <w:name w:val="short_text"/>
    <w:basedOn w:val="a0"/>
    <w:rsid w:val="00D923B8"/>
  </w:style>
  <w:style w:type="character" w:customStyle="1" w:styleId="hps">
    <w:name w:val="hps"/>
    <w:basedOn w:val="a0"/>
    <w:uiPriority w:val="99"/>
    <w:rsid w:val="00D923B8"/>
  </w:style>
  <w:style w:type="paragraph" w:styleId="a7">
    <w:name w:val="Body Text Indent"/>
    <w:basedOn w:val="a"/>
    <w:link w:val="a8"/>
    <w:rsid w:val="008F39D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8F39D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3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55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18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37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56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67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396131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84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3414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908347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35362452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9780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08570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66681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309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68398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13849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8419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17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44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80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17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314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410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0216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6961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606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58452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92479078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6704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373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57760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445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33438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63471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065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8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KUANTAR</cp:lastModifiedBy>
  <cp:revision>13</cp:revision>
  <cp:lastPrinted>2014-03-06T03:58:00Z</cp:lastPrinted>
  <dcterms:created xsi:type="dcterms:W3CDTF">2014-03-12T05:51:00Z</dcterms:created>
  <dcterms:modified xsi:type="dcterms:W3CDTF">2015-10-31T05:54:00Z</dcterms:modified>
</cp:coreProperties>
</file>